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33" w:rsidRPr="003B1B33" w:rsidRDefault="003B1B33" w:rsidP="003B1B33">
      <w:pPr>
        <w:spacing w:line="240" w:lineRule="auto"/>
        <w:rPr>
          <w:rFonts w:ascii="Times New Roman" w:hAnsi="Times New Roman" w:cs="Times New Roman"/>
          <w:sz w:val="28"/>
          <w:szCs w:val="28"/>
        </w:rPr>
      </w:pPr>
      <w:bookmarkStart w:id="0" w:name="_GoBack"/>
      <w:r w:rsidRPr="003B1B33">
        <w:rPr>
          <w:rFonts w:ascii="Times New Roman" w:hAnsi="Times New Roman" w:cs="Times New Roman"/>
          <w:sz w:val="28"/>
          <w:szCs w:val="28"/>
        </w:rPr>
        <w:t>ПОЗНАВАТЕЛЬНО – РЕЧЕВОЕ РАЗВИТИЕ РЕБЕНКА В ДЕТСКОМ САДУ.</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Развитию связной речи детей необходимо уделять большое внимание. Успешность работы зависит от проведения занятий по ознакомлению с окружающим. Занятия с детьми необходимо проводить в форме свободной непринужденной познавательной деятельности взрослого с детьми, где взрослый-партнер учитывает детские интересы и поддерживает инициативу каждого, а ребенок воспринимается как полноправный субъект взаимодействия.</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Речь сопровождает и совершенствует познавательную деятельность детей, делает более целенаправленной и осознанной трудовую активность, обогащает игры, способствует проявлению творчества и фантазии в изобразительной, музыкальной, литературной деятельности.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Воспитатель помогает ребенку достичь коммуникативной компетентности к концу дошкольного возраста посредством решения задач по развитию</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 xml:space="preserve">разных сторон речи во всех возрастных группах: «Развитие связной речи», «Развитие словаря», «Освоение грамматически правильной речи», «Освоение звуковой культуры речи», </w:t>
      </w:r>
      <w:r>
        <w:rPr>
          <w:rFonts w:ascii="Times New Roman" w:hAnsi="Times New Roman" w:cs="Times New Roman"/>
          <w:sz w:val="28"/>
          <w:szCs w:val="28"/>
        </w:rPr>
        <w:t>«Подготовка к обучению грамоте»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Чтобы правильно организовать познавательно-речевое развитие</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дошкольников необходимо уч</w:t>
      </w:r>
      <w:r>
        <w:rPr>
          <w:rFonts w:ascii="Times New Roman" w:hAnsi="Times New Roman" w:cs="Times New Roman"/>
          <w:sz w:val="28"/>
          <w:szCs w:val="28"/>
        </w:rPr>
        <w:t>итывать следующие составляющие: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речь педагога дошкольного учреждения</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формирование представлений об окружающей жизни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развитие любознательности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сенсорное воспитание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игра</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Кроме того, важно научить детей внимательно слушать. Развитию</w:t>
      </w:r>
      <w:r>
        <w:rPr>
          <w:rFonts w:ascii="Times New Roman" w:hAnsi="Times New Roman" w:cs="Times New Roman"/>
          <w:sz w:val="28"/>
          <w:szCs w:val="28"/>
        </w:rPr>
        <w:t xml:space="preserve"> </w:t>
      </w:r>
      <w:r w:rsidRPr="003B1B33">
        <w:rPr>
          <w:rFonts w:ascii="Times New Roman" w:hAnsi="Times New Roman" w:cs="Times New Roman"/>
          <w:sz w:val="28"/>
          <w:szCs w:val="28"/>
        </w:rPr>
        <w:t>слухового восприятия и внимания способствуют игры: в нашей группе играем в «Угадай по голосу: кто позвал?», «Поручение», «Эхо», «Телефон» и др.</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Задача педагога состоит в последовательном увеличении у детей запаса знаний, их упорядочении, систематизации.</w:t>
      </w:r>
      <w:r>
        <w:rPr>
          <w:rFonts w:ascii="Times New Roman" w:hAnsi="Times New Roman" w:cs="Times New Roman"/>
          <w:sz w:val="28"/>
          <w:szCs w:val="28"/>
        </w:rPr>
        <w:t xml:space="preserve"> Ребенок должен получить четкие </w:t>
      </w:r>
      <w:r w:rsidRPr="003B1B33">
        <w:rPr>
          <w:rFonts w:ascii="Times New Roman" w:hAnsi="Times New Roman" w:cs="Times New Roman"/>
          <w:sz w:val="28"/>
          <w:szCs w:val="28"/>
        </w:rPr>
        <w:t>представления об окружающих предметах, их назначении, некоторых качествах (цвет, величина, форма) и свойствах (бьется, ломается, рвется, льется и др., о материалах, из которых они сделаны. Он приобретает также знания о некоторых природных явлениях, их взаимосвязях и закономерностях (характерных признаках времен года и взаимосвязи между этими признаками, типичных особенностях некоторых животных и связи их с образом жизни этих животных и т. д.).</w:t>
      </w:r>
    </w:p>
    <w:p w:rsidR="003B1B33" w:rsidRPr="003B1B33" w:rsidRDefault="003B1B33" w:rsidP="003B1B33">
      <w:pPr>
        <w:spacing w:line="240" w:lineRule="auto"/>
        <w:rPr>
          <w:rFonts w:ascii="Times New Roman" w:hAnsi="Times New Roman" w:cs="Times New Roman"/>
          <w:sz w:val="28"/>
          <w:szCs w:val="28"/>
        </w:rPr>
      </w:pPr>
    </w:p>
    <w:p w:rsid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lastRenderedPageBreak/>
        <w:t>Одним из средств познавательно – речевого развития дошкольников является игра – специфическая детская деятельность, в которой ребенок отражает окружающую действительность, выявляет свои зн</w:t>
      </w:r>
      <w:r>
        <w:rPr>
          <w:rFonts w:ascii="Times New Roman" w:hAnsi="Times New Roman" w:cs="Times New Roman"/>
          <w:sz w:val="28"/>
          <w:szCs w:val="28"/>
        </w:rPr>
        <w:t>ания, делится ими с товарищами.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Отдельные виды игр по – разному воздействуют на познавательно – речевое развитие детей: сюжетно – ролевые расширяют представления об окружающем и способствуют развитию речевого общения; игры – драматизации помогают более глубокому пониманию произведений художественной литературы и активизируют речь; </w:t>
      </w:r>
      <w:proofErr w:type="spellStart"/>
      <w:r w:rsidRPr="003B1B33">
        <w:rPr>
          <w:rFonts w:ascii="Times New Roman" w:hAnsi="Times New Roman" w:cs="Times New Roman"/>
          <w:sz w:val="28"/>
          <w:szCs w:val="28"/>
        </w:rPr>
        <w:t>строительно</w:t>
      </w:r>
      <w:proofErr w:type="spellEnd"/>
      <w:r w:rsidRPr="003B1B33">
        <w:rPr>
          <w:rFonts w:ascii="Times New Roman" w:hAnsi="Times New Roman" w:cs="Times New Roman"/>
          <w:sz w:val="28"/>
          <w:szCs w:val="28"/>
        </w:rPr>
        <w:t xml:space="preserve"> – конструктивные развивают конструктивные способности и расширяют знания о геометрических фигурах и пространственных отношениях. Игра будет активно воздействовать на познавательно – речевое развитие ребенка, если воспитатель обогащает ее содержание, правильно организует.</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Особенно важное место в познавательно – речевом воспитании занимают дидактические игры, обязательными элементами которых являются познавательное содержание и умственная задача. Многократно участвуя в игре, ребенок прочно усваивает знания, которыми он оперирует (например, названия и внешний вид растений, предметов, необходимых для труда, содержание литературных произведений и т. п.). Решая умственную задачу в игре, малыш упражняется в произвольном запоминании и воспроизведении, в классификации предметов или явлении по общим признакам, в выделении свойств и качеств предметов. В определении их по отдельным признакам. Например, в играх «Что изменилось?», «Чего не стало?» ребенок должен запомнить ряд предметов или их расположение, а затем восстановить в памяти эту картину и определить, какие изменения произошли. В играх «Найди предмет такой же формы», «Подбери по цвету», «Кому что нужно для работы» необходимо сгруппировать предметы по общим признакам. В играх «Узнай по описанию», «Чудесный мешочек», «Угадай по голосу» дети определяют по предмет по одному из признаков.</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В соответствии с требованиями СанПиНов, все занятия, требующие повышенной познавательной активности и умственного напряжения (интегрированные познавательные занятия, занятия познавательно-речевого блока) проводятся в первую половину дня со вторника по четверг дни наиболее высокой работоспособности детей. Для профилактики утомления эти занятия чередуются с музыкальными, физкультурными занятиями. Удовлетворяя свою любознательность в процессе активной познавательной и познавательно-исследовательской деятельности, дети расширяют свои представления о мире, начинают овладевать основополагающими формами познания о себе, предметах быта, социальном окружении, о явлениях общественной жизни.</w:t>
      </w:r>
    </w:p>
    <w:p w:rsidR="003B1B33" w:rsidRPr="003B1B33" w:rsidRDefault="003B1B33" w:rsidP="003B1B33">
      <w:pPr>
        <w:spacing w:line="240" w:lineRule="auto"/>
        <w:rPr>
          <w:rFonts w:ascii="Times New Roman" w:hAnsi="Times New Roman" w:cs="Times New Roman"/>
          <w:sz w:val="28"/>
          <w:szCs w:val="28"/>
        </w:rPr>
      </w:pP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lastRenderedPageBreak/>
        <w:t>Таким образом, дидактические игры способствуют закреплению и уточнению знаний по познавательно – речевому развитию.</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Формы реализации познавательно-речевого направления развития детей дошкольного возраста в Д</w:t>
      </w:r>
      <w:r>
        <w:rPr>
          <w:rFonts w:ascii="Times New Roman" w:hAnsi="Times New Roman" w:cs="Times New Roman"/>
          <w:sz w:val="28"/>
          <w:szCs w:val="28"/>
        </w:rPr>
        <w:t>ОУ.</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“Учите ребёнка каким-нибудь неизвестным ему пяти словам –</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он б</w:t>
      </w:r>
      <w:r>
        <w:rPr>
          <w:rFonts w:ascii="Times New Roman" w:hAnsi="Times New Roman" w:cs="Times New Roman"/>
          <w:sz w:val="28"/>
          <w:szCs w:val="28"/>
        </w:rPr>
        <w:t>удет долго и напрасно мучиться,</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но свяжите двадцать таких слов с картинками,</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и он их усвоит на лету”</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К. Д. Ушинский</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Речь – яркий показатель развития ребенка. Учеными доказано, что речь ребенка, не подготовленного к школе, обычно сохраняет черты речи,</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свойственные детям более раннего возраста</w:t>
      </w:r>
      <w:r>
        <w:rPr>
          <w:rFonts w:ascii="Times New Roman" w:hAnsi="Times New Roman" w:cs="Times New Roman"/>
          <w:sz w:val="28"/>
          <w:szCs w:val="28"/>
        </w:rPr>
        <w:t xml:space="preserve"> и содержит много погрешностей:</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-обедненный словарь;</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-часто неверная конструкци</w:t>
      </w:r>
      <w:r>
        <w:rPr>
          <w:rFonts w:ascii="Times New Roman" w:hAnsi="Times New Roman" w:cs="Times New Roman"/>
          <w:sz w:val="28"/>
          <w:szCs w:val="28"/>
        </w:rPr>
        <w:t>я предложений</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-неспособность связно и по</w:t>
      </w:r>
      <w:r>
        <w:rPr>
          <w:rFonts w:ascii="Times New Roman" w:hAnsi="Times New Roman" w:cs="Times New Roman"/>
          <w:sz w:val="28"/>
          <w:szCs w:val="28"/>
        </w:rPr>
        <w:t>следовательно изложить события;</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-дефекты произношения;</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-сбивчивый темп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кружками, «школой развития».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w:t>
      </w:r>
      <w:r>
        <w:rPr>
          <w:rFonts w:ascii="Times New Roman" w:hAnsi="Times New Roman" w:cs="Times New Roman"/>
          <w:sz w:val="28"/>
          <w:szCs w:val="28"/>
        </w:rPr>
        <w:t>самого понятия – культура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Воспитатели всегда стремятся к развитию осознанной и активной течи детей. Именно речевая активность, ее объем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3B1B33">
        <w:rPr>
          <w:rFonts w:ascii="Times New Roman" w:hAnsi="Times New Roman" w:cs="Times New Roman"/>
          <w:sz w:val="28"/>
          <w:szCs w:val="28"/>
        </w:rPr>
        <w:lastRenderedPageBreak/>
        <w:t>изодеятельности</w:t>
      </w:r>
      <w:proofErr w:type="spellEnd"/>
      <w:r w:rsidRPr="003B1B33">
        <w:rPr>
          <w:rFonts w:ascii="Times New Roman" w:hAnsi="Times New Roman" w:cs="Times New Roman"/>
          <w:sz w:val="28"/>
          <w:szCs w:val="28"/>
        </w:rPr>
        <w:t xml:space="preserve"> и т. д. не будут заметны, если они не </w:t>
      </w:r>
      <w:r>
        <w:rPr>
          <w:rFonts w:ascii="Times New Roman" w:hAnsi="Times New Roman" w:cs="Times New Roman"/>
          <w:sz w:val="28"/>
          <w:szCs w:val="28"/>
        </w:rPr>
        <w:t>выражаются в его активной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В настоящее время наблюдается критическая ситуация в развитии речевой активности детей, что обусловлено рядом негативных факторов,</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влияющих на речевую фун</w:t>
      </w:r>
      <w:r>
        <w:rPr>
          <w:rFonts w:ascii="Times New Roman" w:hAnsi="Times New Roman" w:cs="Times New Roman"/>
          <w:sz w:val="28"/>
          <w:szCs w:val="28"/>
        </w:rPr>
        <w:t>кцию:</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Ухуд</w:t>
      </w:r>
      <w:r>
        <w:rPr>
          <w:rFonts w:ascii="Times New Roman" w:hAnsi="Times New Roman" w:cs="Times New Roman"/>
          <w:sz w:val="28"/>
          <w:szCs w:val="28"/>
        </w:rPr>
        <w:t>шение состояния здоровья детей;</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Существенное сужение объема «жив</w:t>
      </w:r>
      <w:r>
        <w:rPr>
          <w:rFonts w:ascii="Times New Roman" w:hAnsi="Times New Roman" w:cs="Times New Roman"/>
          <w:sz w:val="28"/>
          <w:szCs w:val="28"/>
        </w:rPr>
        <w:t>ого» общения родителей и детей;</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Глобальное снижение уров</w:t>
      </w:r>
      <w:r>
        <w:rPr>
          <w:rFonts w:ascii="Times New Roman" w:hAnsi="Times New Roman" w:cs="Times New Roman"/>
          <w:sz w:val="28"/>
          <w:szCs w:val="28"/>
        </w:rPr>
        <w:t>ня речевой культуры в обществе;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Недостаточное внимание педагог</w:t>
      </w:r>
      <w:r>
        <w:rPr>
          <w:rFonts w:ascii="Times New Roman" w:hAnsi="Times New Roman" w:cs="Times New Roman"/>
          <w:sz w:val="28"/>
          <w:szCs w:val="28"/>
        </w:rPr>
        <w:t>ов к речевому развитию ребенка;</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 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w:t>
      </w:r>
      <w:r>
        <w:rPr>
          <w:rFonts w:ascii="Times New Roman" w:hAnsi="Times New Roman" w:cs="Times New Roman"/>
          <w:sz w:val="28"/>
          <w:szCs w:val="28"/>
        </w:rPr>
        <w:t>в равнодушном к нему отношении.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Целью познавательно-речевого развития я</w:t>
      </w:r>
      <w:r>
        <w:rPr>
          <w:rFonts w:ascii="Times New Roman" w:hAnsi="Times New Roman" w:cs="Times New Roman"/>
          <w:sz w:val="28"/>
          <w:szCs w:val="28"/>
        </w:rPr>
        <w:t>вляется:</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-Всесторо</w:t>
      </w:r>
      <w:r>
        <w:rPr>
          <w:rFonts w:ascii="Times New Roman" w:hAnsi="Times New Roman" w:cs="Times New Roman"/>
          <w:sz w:val="28"/>
          <w:szCs w:val="28"/>
        </w:rPr>
        <w:t>ннее развитие личности ребенка,</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-приобщени</w:t>
      </w:r>
      <w:r>
        <w:rPr>
          <w:rFonts w:ascii="Times New Roman" w:hAnsi="Times New Roman" w:cs="Times New Roman"/>
          <w:sz w:val="28"/>
          <w:szCs w:val="28"/>
        </w:rPr>
        <w:t>е к общечеловеческим ценностям,</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-формирование творческого воображения, развитие любознательности, как ос</w:t>
      </w:r>
      <w:r>
        <w:rPr>
          <w:rFonts w:ascii="Times New Roman" w:hAnsi="Times New Roman" w:cs="Times New Roman"/>
          <w:sz w:val="28"/>
          <w:szCs w:val="28"/>
        </w:rPr>
        <w:t>новы познавательной активности.</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Задачи: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-Формировать познавательные процессы и способы умственной деятельности, усвоение и обогащен</w:t>
      </w:r>
      <w:r>
        <w:rPr>
          <w:rFonts w:ascii="Times New Roman" w:hAnsi="Times New Roman" w:cs="Times New Roman"/>
          <w:sz w:val="28"/>
          <w:szCs w:val="28"/>
        </w:rPr>
        <w:t>ие знаний о природе и обществе.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-Способствовать активизации речи детей </w:t>
      </w:r>
      <w:r>
        <w:rPr>
          <w:rFonts w:ascii="Times New Roman" w:hAnsi="Times New Roman" w:cs="Times New Roman"/>
          <w:sz w:val="28"/>
          <w:szCs w:val="28"/>
        </w:rPr>
        <w:t>в различных видах деятельности.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способствующей возникно</w:t>
      </w:r>
      <w:r>
        <w:rPr>
          <w:rFonts w:ascii="Times New Roman" w:hAnsi="Times New Roman" w:cs="Times New Roman"/>
          <w:sz w:val="28"/>
          <w:szCs w:val="28"/>
        </w:rPr>
        <w:t>вению познавательной активности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-Совершенствовать предметно-развивающую ср</w:t>
      </w:r>
      <w:r>
        <w:rPr>
          <w:rFonts w:ascii="Times New Roman" w:hAnsi="Times New Roman" w:cs="Times New Roman"/>
          <w:sz w:val="28"/>
          <w:szCs w:val="28"/>
        </w:rPr>
        <w:t>еду ДОУ по данному направлению.</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Овладение родным языком является одним из важных приобретений</w:t>
      </w:r>
      <w:r>
        <w:rPr>
          <w:rFonts w:ascii="Times New Roman" w:hAnsi="Times New Roman" w:cs="Times New Roman"/>
          <w:sz w:val="28"/>
          <w:szCs w:val="28"/>
        </w:rPr>
        <w:t xml:space="preserve"> ребенка в дошкольном возрасте.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Речь связана с познанием окружающего мира, развитием сознания и личности.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Речь формируется в процессе существования ребенка в социальной среде. Противоречия, возникающие в общении, ведут к речевой способности, к овладению все новыми ср</w:t>
      </w:r>
      <w:r>
        <w:rPr>
          <w:rFonts w:ascii="Times New Roman" w:hAnsi="Times New Roman" w:cs="Times New Roman"/>
          <w:sz w:val="28"/>
          <w:szCs w:val="28"/>
        </w:rPr>
        <w:t>едствами общения, формами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lastRenderedPageBreak/>
        <w:t>Содержание и уровень развития речи детей определяются характером их общения как со вз</w:t>
      </w:r>
      <w:r>
        <w:rPr>
          <w:rFonts w:ascii="Times New Roman" w:hAnsi="Times New Roman" w:cs="Times New Roman"/>
          <w:sz w:val="28"/>
          <w:szCs w:val="28"/>
        </w:rPr>
        <w:t>рослыми, так и со сверстниками.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Основной формой обучения является не столько специальные занятия, сколько ест</w:t>
      </w:r>
      <w:r>
        <w:rPr>
          <w:rFonts w:ascii="Times New Roman" w:hAnsi="Times New Roman" w:cs="Times New Roman"/>
          <w:sz w:val="28"/>
          <w:szCs w:val="28"/>
        </w:rPr>
        <w:t>ественная жизнь детской группы.</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Но жизнь эта также организуется </w:t>
      </w:r>
      <w:r>
        <w:rPr>
          <w:rFonts w:ascii="Times New Roman" w:hAnsi="Times New Roman" w:cs="Times New Roman"/>
          <w:sz w:val="28"/>
          <w:szCs w:val="28"/>
        </w:rPr>
        <w:t>и протекает в различных формах:</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1.Общение: неп</w:t>
      </w:r>
      <w:r>
        <w:rPr>
          <w:rFonts w:ascii="Times New Roman" w:hAnsi="Times New Roman" w:cs="Times New Roman"/>
          <w:sz w:val="28"/>
          <w:szCs w:val="28"/>
        </w:rPr>
        <w:t>одготовленное и подготовленное.</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2. Игры.</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Речевые действия как часть речевого поведения. Ролевые игры. Речевое поведение ребенка в сюжетно- ролевых и театрализованных играх. Театрализованные игры как сред</w:t>
      </w:r>
      <w:r>
        <w:rPr>
          <w:rFonts w:ascii="Times New Roman" w:hAnsi="Times New Roman" w:cs="Times New Roman"/>
          <w:sz w:val="28"/>
          <w:szCs w:val="28"/>
        </w:rPr>
        <w:t>ство развития связной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3. Учебно-игровые ситуации, возникающие по инициативе взрослого или ребенка, где ребенок мож</w:t>
      </w:r>
      <w:r>
        <w:rPr>
          <w:rFonts w:ascii="Times New Roman" w:hAnsi="Times New Roman" w:cs="Times New Roman"/>
          <w:sz w:val="28"/>
          <w:szCs w:val="28"/>
        </w:rPr>
        <w:t>ет проявить речевую активность.</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4. Стихотворение-</w:t>
      </w:r>
      <w:proofErr w:type="spellStart"/>
      <w:r>
        <w:rPr>
          <w:rFonts w:ascii="Times New Roman" w:hAnsi="Times New Roman" w:cs="Times New Roman"/>
          <w:sz w:val="28"/>
          <w:szCs w:val="28"/>
        </w:rPr>
        <w:t>рифмование</w:t>
      </w:r>
      <w:proofErr w:type="spellEnd"/>
      <w:r>
        <w:rPr>
          <w:rFonts w:ascii="Times New Roman" w:hAnsi="Times New Roman" w:cs="Times New Roman"/>
          <w:sz w:val="28"/>
          <w:szCs w:val="28"/>
        </w:rPr>
        <w:t>.</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5. Развитие речи через использование СМИ (радио, телевизор, периодическа</w:t>
      </w:r>
      <w:r>
        <w:rPr>
          <w:rFonts w:ascii="Times New Roman" w:hAnsi="Times New Roman" w:cs="Times New Roman"/>
          <w:sz w:val="28"/>
          <w:szCs w:val="28"/>
        </w:rPr>
        <w:t>я детская печать).</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6.Тру</w:t>
      </w:r>
      <w:r>
        <w:rPr>
          <w:rFonts w:ascii="Times New Roman" w:hAnsi="Times New Roman" w:cs="Times New Roman"/>
          <w:sz w:val="28"/>
          <w:szCs w:val="28"/>
        </w:rPr>
        <w:t>д: трудовые и речевые действия.</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7. Досуг. Праздники и развлечения как э</w:t>
      </w:r>
      <w:r>
        <w:rPr>
          <w:rFonts w:ascii="Times New Roman" w:hAnsi="Times New Roman" w:cs="Times New Roman"/>
          <w:sz w:val="28"/>
          <w:szCs w:val="28"/>
        </w:rPr>
        <w:t>ффективная форма обучения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Наш детский сад работает по позна</w:t>
      </w:r>
      <w:r>
        <w:rPr>
          <w:rFonts w:ascii="Times New Roman" w:hAnsi="Times New Roman" w:cs="Times New Roman"/>
          <w:sz w:val="28"/>
          <w:szCs w:val="28"/>
        </w:rPr>
        <w:t>вательно- речевому направлению.</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Педагоги стремятся к созданию оптимальных условий для развития речевой компетенции воспитанников.</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Большое внимание уделяется методическому обеспечению педагогического процесса по данному разделу: оформлены перспективные планы по интеграции образовательных областей, разработа</w:t>
      </w:r>
      <w:r>
        <w:rPr>
          <w:rFonts w:ascii="Times New Roman" w:hAnsi="Times New Roman" w:cs="Times New Roman"/>
          <w:sz w:val="28"/>
          <w:szCs w:val="28"/>
        </w:rPr>
        <w:t xml:space="preserve">на система конспектов различных </w:t>
      </w:r>
      <w:r w:rsidRPr="003B1B33">
        <w:rPr>
          <w:rFonts w:ascii="Times New Roman" w:hAnsi="Times New Roman" w:cs="Times New Roman"/>
          <w:sz w:val="28"/>
          <w:szCs w:val="28"/>
        </w:rPr>
        <w:t>интегрированных мероприятий педагогического процесса, разработаны и осущес</w:t>
      </w:r>
      <w:r>
        <w:rPr>
          <w:rFonts w:ascii="Times New Roman" w:hAnsi="Times New Roman" w:cs="Times New Roman"/>
          <w:sz w:val="28"/>
          <w:szCs w:val="28"/>
        </w:rPr>
        <w:t>твлены образовательные проекты.</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В группах с</w:t>
      </w:r>
      <w:r>
        <w:rPr>
          <w:rFonts w:ascii="Times New Roman" w:hAnsi="Times New Roman" w:cs="Times New Roman"/>
          <w:sz w:val="28"/>
          <w:szCs w:val="28"/>
        </w:rPr>
        <w:t>озданы познавательные игротеки.</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Куда входят:</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-картотеки по артикуляционной гимнастик</w:t>
      </w:r>
      <w:r>
        <w:rPr>
          <w:rFonts w:ascii="Times New Roman" w:hAnsi="Times New Roman" w:cs="Times New Roman"/>
          <w:sz w:val="28"/>
          <w:szCs w:val="28"/>
        </w:rPr>
        <w:t xml:space="preserve">е, пальчиковых игр, </w:t>
      </w:r>
      <w:proofErr w:type="spellStart"/>
      <w:r>
        <w:rPr>
          <w:rFonts w:ascii="Times New Roman" w:hAnsi="Times New Roman" w:cs="Times New Roman"/>
          <w:sz w:val="28"/>
          <w:szCs w:val="28"/>
        </w:rPr>
        <w:t>физминуток</w:t>
      </w:r>
      <w:proofErr w:type="spellEnd"/>
      <w:r>
        <w:rPr>
          <w:rFonts w:ascii="Times New Roman" w:hAnsi="Times New Roman" w:cs="Times New Roman"/>
          <w:sz w:val="28"/>
          <w:szCs w:val="28"/>
        </w:rPr>
        <w:t>,</w:t>
      </w:r>
    </w:p>
    <w:p w:rsidR="003B1B33" w:rsidRPr="003B1B33" w:rsidRDefault="003B1B33" w:rsidP="003B1B33">
      <w:pPr>
        <w:spacing w:line="24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-пособия, способствующие развитию речи детей: материалы для рассказывания (сюжетные картины, художественная литература, разнообразные дидактические, настольно-печатные игры – лото, домино, «Детеныши и их животные» и мн. др., позволяющие детям воспроизводить, продолжать то, что они делали на занятиях и в совмест</w:t>
      </w:r>
      <w:r>
        <w:rPr>
          <w:rFonts w:ascii="Times New Roman" w:hAnsi="Times New Roman" w:cs="Times New Roman"/>
          <w:sz w:val="28"/>
          <w:szCs w:val="28"/>
        </w:rPr>
        <w:t>ной деятельности с воспитателем</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lastRenderedPageBreak/>
        <w:t>В группах имеются настольные театры, это позволяет детям брать на себя роль персонажей сказок, что способствует развитию диалогической речи воспитанников.</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Активное использование педагогами развивающих приемов носит комплексный и развивающий характер, направленный на развитие интеллекта и овлад</w:t>
      </w:r>
      <w:r>
        <w:rPr>
          <w:rFonts w:ascii="Times New Roman" w:hAnsi="Times New Roman" w:cs="Times New Roman"/>
          <w:sz w:val="28"/>
          <w:szCs w:val="28"/>
        </w:rPr>
        <w:t>ение коммуникативными навыками.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Профессиональный уровень педагогов позволяет применять инновационные технологии с целью создания оптимальных условий для развития связной речи детей. Полноценное умственное развитие происходит только в процессе организованной деятельности, а основным видом деятельно</w:t>
      </w:r>
      <w:r>
        <w:rPr>
          <w:rFonts w:ascii="Times New Roman" w:hAnsi="Times New Roman" w:cs="Times New Roman"/>
          <w:sz w:val="28"/>
          <w:szCs w:val="28"/>
        </w:rPr>
        <w:t>сти дошкольников является игра.</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Мы используем в своей работе игры,</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способствующие умственному воспитанию дошкольников: «Мозаика», ««Нанизывания бусинок», «С</w:t>
      </w:r>
      <w:r>
        <w:rPr>
          <w:rFonts w:ascii="Times New Roman" w:hAnsi="Times New Roman" w:cs="Times New Roman"/>
          <w:sz w:val="28"/>
          <w:szCs w:val="28"/>
        </w:rPr>
        <w:t>ъедобное – несъедобное» и т. д.</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 xml:space="preserve">В учреждении созданы оптимальные условия для развития у детей элементарных математических представлений. В группах есть уголки по познавательному развитию, предоставляющие возможность ребенку действовать индивидуально или вместе со сверстниками. Уголки содержат материалы для рисования (тетради на печатной основе, линованная бумага в клетку, альбомы, раскраски, книги и альбомы (книги для самостоятельных занятий, календари - старший возраст; книги по математике о числах первого десятка, альбомы «Сравниваем», «Цвет») разнообразные дидактические, настольно-печатные игры (пирамидка, матрешка, «многофункциональный куб», </w:t>
      </w:r>
      <w:proofErr w:type="spellStart"/>
      <w:r w:rsidRPr="003B1B33">
        <w:rPr>
          <w:rFonts w:ascii="Times New Roman" w:hAnsi="Times New Roman" w:cs="Times New Roman"/>
          <w:sz w:val="28"/>
          <w:szCs w:val="28"/>
        </w:rPr>
        <w:t>пазлы</w:t>
      </w:r>
      <w:proofErr w:type="spellEnd"/>
      <w:r w:rsidRPr="003B1B33">
        <w:rPr>
          <w:rFonts w:ascii="Times New Roman" w:hAnsi="Times New Roman" w:cs="Times New Roman"/>
          <w:sz w:val="28"/>
          <w:szCs w:val="28"/>
        </w:rPr>
        <w:t xml:space="preserve"> «Подбери по форме», домино, лото, позволяющий детям при желании воспроизводить, продолжать то, что они делали на занятиях и в совместн</w:t>
      </w:r>
      <w:r>
        <w:rPr>
          <w:rFonts w:ascii="Times New Roman" w:hAnsi="Times New Roman" w:cs="Times New Roman"/>
          <w:sz w:val="28"/>
          <w:szCs w:val="28"/>
        </w:rPr>
        <w:t>ой деятельности с воспитателем.</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Для воспитанников ДОУ во всех возрастных группах созданы необходимые условия для организации сюжетно –ролевых игр: «Больница», «Семья», «Парикмахерская», «Автобус» и др. что способствует развитию ролевой речи детей, умению вести диалог с партнёром – све</w:t>
      </w:r>
      <w:r>
        <w:rPr>
          <w:rFonts w:ascii="Times New Roman" w:hAnsi="Times New Roman" w:cs="Times New Roman"/>
          <w:sz w:val="28"/>
          <w:szCs w:val="28"/>
        </w:rPr>
        <w:t>рстником, партнёром – взрослым.</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Анализ деятельности по данному направлению показывает, что педагоги учреждения используют эффективные средства речевого развития, учитывая возрастной и индивидуальный подход, наблюдается преемственность в развитии р</w:t>
      </w:r>
      <w:r>
        <w:rPr>
          <w:rFonts w:ascii="Times New Roman" w:hAnsi="Times New Roman" w:cs="Times New Roman"/>
          <w:sz w:val="28"/>
          <w:szCs w:val="28"/>
        </w:rPr>
        <w:t>ечи между возрастными группами.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Педагоги успешно развивают коммуникативные умения, как в условиях естественного общения,</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так и в нетрадиционных формах речевой деятельности: экскурсии в детскую библиотеку, проведение там литературных викторин.</w:t>
      </w:r>
    </w:p>
    <w:p w:rsidR="003B1B33" w:rsidRPr="003B1B33" w:rsidRDefault="003B1B33" w:rsidP="003B1B33">
      <w:pPr>
        <w:spacing w:line="240" w:lineRule="auto"/>
        <w:rPr>
          <w:rFonts w:ascii="Times New Roman" w:hAnsi="Times New Roman" w:cs="Times New Roman"/>
          <w:sz w:val="28"/>
          <w:szCs w:val="28"/>
        </w:rPr>
      </w:pP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lastRenderedPageBreak/>
        <w:t>Одной из задач умственного воспитания дошкольников является – развитие познавательных</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психических процессов: восприя</w:t>
      </w:r>
      <w:r>
        <w:rPr>
          <w:rFonts w:ascii="Times New Roman" w:hAnsi="Times New Roman" w:cs="Times New Roman"/>
          <w:sz w:val="28"/>
          <w:szCs w:val="28"/>
        </w:rPr>
        <w:t>тия, внимания, мышления и речи.</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Педагоги используют в своей работе игры,</w:t>
      </w:r>
      <w:r w:rsidR="00F52E1C">
        <w:rPr>
          <w:rFonts w:ascii="Times New Roman" w:hAnsi="Times New Roman" w:cs="Times New Roman"/>
          <w:sz w:val="28"/>
          <w:szCs w:val="28"/>
        </w:rPr>
        <w:t xml:space="preserve"> </w:t>
      </w:r>
      <w:r w:rsidRPr="003B1B33">
        <w:rPr>
          <w:rFonts w:ascii="Times New Roman" w:hAnsi="Times New Roman" w:cs="Times New Roman"/>
          <w:sz w:val="28"/>
          <w:szCs w:val="28"/>
        </w:rPr>
        <w:t>способствующие умственному воспитанию дошкольников: «Мозаика», «Нанизывания бусинок», «С</w:t>
      </w:r>
      <w:r>
        <w:rPr>
          <w:rFonts w:ascii="Times New Roman" w:hAnsi="Times New Roman" w:cs="Times New Roman"/>
          <w:sz w:val="28"/>
          <w:szCs w:val="28"/>
        </w:rPr>
        <w:t>ъедобное – несъедобное» и т. д.</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Для педагогического просвещения родителей проведены консультации: «Учения с увлечением», «Игры на кухне», «Как вырастить гения», «Говори правильно», «Наши пальчики играют». В рубрике в родительских уголках «Мама, поиграй со мной» в течение года указывается перечень игр по речевому развитию детей дома. Оформлены фотовыставки «мы играем целый день, це</w:t>
      </w:r>
      <w:r>
        <w:rPr>
          <w:rFonts w:ascii="Times New Roman" w:hAnsi="Times New Roman" w:cs="Times New Roman"/>
          <w:sz w:val="28"/>
          <w:szCs w:val="28"/>
        </w:rPr>
        <w:t>лый день играть не лень».</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Проведены семинары – практикумы «Учимся, играя», «Роль семьи в развитии речи детей». Ток – шоу в подготовительной к школе группе «Что нужно знать об интеллектуа</w:t>
      </w:r>
      <w:r>
        <w:rPr>
          <w:rFonts w:ascii="Times New Roman" w:hAnsi="Times New Roman" w:cs="Times New Roman"/>
          <w:sz w:val="28"/>
          <w:szCs w:val="28"/>
        </w:rPr>
        <w:t>льной готовности детей к школе»</w:t>
      </w:r>
    </w:p>
    <w:p w:rsidR="003B1B33"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Для оценки качества усвоенного материала детьми в начале и конце учебного года проводится мониторинг. Составлена программа мониторинга, подобраны методики для составления диагностик по каждой за</w:t>
      </w:r>
      <w:r>
        <w:rPr>
          <w:rFonts w:ascii="Times New Roman" w:hAnsi="Times New Roman" w:cs="Times New Roman"/>
          <w:sz w:val="28"/>
          <w:szCs w:val="28"/>
        </w:rPr>
        <w:t>даче образовательной программы.</w:t>
      </w:r>
    </w:p>
    <w:p w:rsidR="00C05D81" w:rsidRPr="003B1B33" w:rsidRDefault="003B1B33" w:rsidP="003B1B33">
      <w:pPr>
        <w:spacing w:line="240" w:lineRule="auto"/>
        <w:rPr>
          <w:rFonts w:ascii="Times New Roman" w:hAnsi="Times New Roman" w:cs="Times New Roman"/>
          <w:sz w:val="28"/>
          <w:szCs w:val="28"/>
        </w:rPr>
      </w:pPr>
      <w:r w:rsidRPr="003B1B33">
        <w:rPr>
          <w:rFonts w:ascii="Times New Roman" w:hAnsi="Times New Roman" w:cs="Times New Roman"/>
          <w:sz w:val="28"/>
          <w:szCs w:val="28"/>
        </w:rPr>
        <w:t>Работа по познавательно- речевому направлению будет продолжаться и совершенствоваться в последующие годы.</w:t>
      </w:r>
      <w:bookmarkEnd w:id="0"/>
    </w:p>
    <w:sectPr w:rsidR="00C05D81" w:rsidRPr="003B1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FF"/>
    <w:rsid w:val="003B1B33"/>
    <w:rsid w:val="00C05D81"/>
    <w:rsid w:val="00CA12FF"/>
    <w:rsid w:val="00F5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D540"/>
  <w15:chartTrackingRefBased/>
  <w15:docId w15:val="{99F6609D-1E89-43E5-9947-F5AD8801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2021-03-14T20:37:00Z</dcterms:created>
  <dcterms:modified xsi:type="dcterms:W3CDTF">2021-03-14T20:47:00Z</dcterms:modified>
</cp:coreProperties>
</file>